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C26A" w14:textId="2C2F8C7F" w:rsidR="009A27FA" w:rsidRDefault="0055495C" w:rsidP="00611BF0">
      <w:pPr>
        <w:rPr>
          <w:rFonts w:ascii="Libre Baskerville" w:hAnsi="Libre Baskerville"/>
          <w:shd w:val="clear" w:color="auto" w:fill="FFFFFF"/>
          <w:lang w:val="it-IT"/>
        </w:rPr>
      </w:pPr>
      <w:r>
        <w:rPr>
          <w:rFonts w:ascii="Libre Baskerville" w:hAnsi="Libre Baskerville"/>
          <w:noProof/>
          <w:lang w:val="it-IT"/>
        </w:rPr>
        <w:drawing>
          <wp:anchor distT="0" distB="0" distL="114300" distR="114300" simplePos="0" relativeHeight="251658240" behindDoc="0" locked="0" layoutInCell="1" allowOverlap="1" wp14:anchorId="139CC081" wp14:editId="3DFAC38E">
            <wp:simplePos x="0" y="0"/>
            <wp:positionH relativeFrom="column">
              <wp:posOffset>1889405</wp:posOffset>
            </wp:positionH>
            <wp:positionV relativeFrom="paragraph">
              <wp:posOffset>0</wp:posOffset>
            </wp:positionV>
            <wp:extent cx="1076325" cy="1111885"/>
            <wp:effectExtent l="0" t="0" r="9525" b="0"/>
            <wp:wrapSquare wrapText="right"/>
            <wp:docPr id="78040653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DD1">
        <w:rPr>
          <w:rFonts w:ascii="Libre Baskerville" w:hAnsi="Libre Baskerville"/>
          <w:shd w:val="clear" w:color="auto" w:fill="FFFFFF"/>
          <w:lang w:val="it-IT"/>
        </w:rPr>
        <w:t xml:space="preserve">                                                            </w:t>
      </w:r>
      <w:r w:rsidR="00693CC9">
        <w:rPr>
          <w:rFonts w:ascii="Libre Baskerville" w:hAnsi="Libre Baskerville"/>
          <w:shd w:val="clear" w:color="auto" w:fill="FFFFFF"/>
          <w:lang w:val="it-IT"/>
        </w:rPr>
        <w:t xml:space="preserve">   </w:t>
      </w:r>
      <w:r w:rsidRPr="00722199">
        <w:rPr>
          <w:noProof/>
          <w:sz w:val="28"/>
          <w:szCs w:val="28"/>
        </w:rPr>
        <w:drawing>
          <wp:inline distT="0" distB="0" distL="0" distR="0" wp14:anchorId="372DB104" wp14:editId="6EECA7DD">
            <wp:extent cx="1304925" cy="1233747"/>
            <wp:effectExtent l="0" t="0" r="0" b="5080"/>
            <wp:docPr id="760692197" name="Immagine 4" descr="Immagine che contiene emblema, logo, ricam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692197" name="Immagine 4" descr="Immagine che contiene emblema, logo, ricam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94" cy="1238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3BCB6" w14:textId="3077FED4" w:rsidR="000B64DE" w:rsidRDefault="000B64DE" w:rsidP="00611BF0">
      <w:pPr>
        <w:rPr>
          <w:rFonts w:ascii="Libre Baskerville" w:hAnsi="Libre Baskerville"/>
          <w:shd w:val="clear" w:color="auto" w:fill="FFFFFF"/>
          <w:lang w:val="it-IT"/>
        </w:rPr>
      </w:pPr>
    </w:p>
    <w:p w14:paraId="02ED979B" w14:textId="6ADE00A2" w:rsidR="00693CC9" w:rsidRPr="00FB2602" w:rsidRDefault="00752310" w:rsidP="00472DD1">
      <w:pPr>
        <w:shd w:val="clear" w:color="auto" w:fill="FFFFFF"/>
        <w:spacing w:after="450" w:line="240" w:lineRule="auto"/>
        <w:jc w:val="center"/>
        <w:rPr>
          <w:rFonts w:ascii="Libre Baskerville" w:eastAsia="Times New Roman" w:hAnsi="Libre Baskerville" w:cs="Times New Roman"/>
          <w:i/>
          <w:iCs/>
          <w:color w:val="000000"/>
          <w:kern w:val="0"/>
          <w:sz w:val="30"/>
          <w:szCs w:val="30"/>
          <w:lang w:val="it-IT" w:eastAsia="en-GB"/>
          <w14:ligatures w14:val="none"/>
        </w:rPr>
      </w:pPr>
      <w:r>
        <w:rPr>
          <w:noProof/>
        </w:rPr>
        <w:drawing>
          <wp:inline distT="0" distB="0" distL="0" distR="0" wp14:anchorId="60D74C1D" wp14:editId="215DC199">
            <wp:extent cx="5842660" cy="5842660"/>
            <wp:effectExtent l="0" t="0" r="5715" b="5715"/>
            <wp:docPr id="20475966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5966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6403" cy="5856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F5766" w14:textId="77777777" w:rsidR="00E70473" w:rsidRPr="00E70473" w:rsidRDefault="00E70473" w:rsidP="003D678C">
      <w:pPr>
        <w:rPr>
          <w:rFonts w:ascii="Libre Baskerville" w:hAnsi="Libre Baskerville"/>
          <w:lang w:val="it-IT"/>
        </w:rPr>
      </w:pPr>
    </w:p>
    <w:p w14:paraId="6AEB7192" w14:textId="77777777" w:rsidR="00E70473" w:rsidRPr="000B64DE" w:rsidRDefault="003D678C" w:rsidP="00E70473">
      <w:pPr>
        <w:jc w:val="center"/>
        <w:rPr>
          <w:rFonts w:ascii="Libre Baskerville" w:hAnsi="Libre Baskerville"/>
          <w:i/>
          <w:iCs/>
          <w:sz w:val="72"/>
          <w:szCs w:val="72"/>
          <w:lang w:val="it-IT"/>
        </w:rPr>
      </w:pPr>
      <w:r w:rsidRPr="000B64DE">
        <w:rPr>
          <w:rFonts w:ascii="Libre Baskerville" w:hAnsi="Libre Baskerville"/>
          <w:i/>
          <w:iCs/>
          <w:sz w:val="72"/>
          <w:szCs w:val="72"/>
          <w:lang w:val="it-IT"/>
        </w:rPr>
        <w:t xml:space="preserve">La libertà è come l’aria: </w:t>
      </w:r>
    </w:p>
    <w:p w14:paraId="36A786C2" w14:textId="77777777" w:rsidR="00E70473" w:rsidRPr="000B64DE" w:rsidRDefault="003D678C" w:rsidP="00E70473">
      <w:pPr>
        <w:jc w:val="center"/>
        <w:rPr>
          <w:rFonts w:ascii="Libre Baskerville" w:hAnsi="Libre Baskerville"/>
          <w:i/>
          <w:iCs/>
          <w:sz w:val="72"/>
          <w:szCs w:val="72"/>
          <w:lang w:val="it-IT"/>
        </w:rPr>
      </w:pPr>
      <w:r w:rsidRPr="000B64DE">
        <w:rPr>
          <w:rFonts w:ascii="Libre Baskerville" w:hAnsi="Libre Baskerville"/>
          <w:i/>
          <w:iCs/>
          <w:sz w:val="72"/>
          <w:szCs w:val="72"/>
          <w:lang w:val="it-IT"/>
        </w:rPr>
        <w:t xml:space="preserve">ci si accorge di quanto vale </w:t>
      </w:r>
    </w:p>
    <w:p w14:paraId="240D3F49" w14:textId="6570E253" w:rsidR="003D678C" w:rsidRPr="000B64DE" w:rsidRDefault="003D678C" w:rsidP="00E70473">
      <w:pPr>
        <w:jc w:val="center"/>
        <w:rPr>
          <w:rFonts w:ascii="Libre Baskerville" w:hAnsi="Libre Baskerville"/>
          <w:i/>
          <w:iCs/>
          <w:sz w:val="72"/>
          <w:szCs w:val="72"/>
          <w:lang w:val="it-IT"/>
        </w:rPr>
      </w:pPr>
      <w:r w:rsidRPr="000B64DE">
        <w:rPr>
          <w:rFonts w:ascii="Libre Baskerville" w:hAnsi="Libre Baskerville"/>
          <w:i/>
          <w:iCs/>
          <w:sz w:val="72"/>
          <w:szCs w:val="72"/>
          <w:lang w:val="it-IT"/>
        </w:rPr>
        <w:t>quando comincia a mancare.</w:t>
      </w:r>
      <w:r w:rsidRPr="000B64DE">
        <w:rPr>
          <w:rFonts w:ascii="Libre Baskerville" w:hAnsi="Libre Baskerville"/>
          <w:i/>
          <w:iCs/>
          <w:sz w:val="72"/>
          <w:szCs w:val="72"/>
          <w:lang w:val="it-IT"/>
        </w:rPr>
        <w:br/>
      </w:r>
    </w:p>
    <w:p w14:paraId="024FC858" w14:textId="38C33573" w:rsidR="00C91A0E" w:rsidRPr="009F01F8" w:rsidRDefault="00C91A0E" w:rsidP="00044951">
      <w:pPr>
        <w:shd w:val="clear" w:color="auto" w:fill="FFFFFF"/>
        <w:spacing w:after="450" w:line="240" w:lineRule="auto"/>
        <w:jc w:val="center"/>
        <w:rPr>
          <w:rFonts w:ascii="Libre Baskerville" w:eastAsia="Times New Roman" w:hAnsi="Libre Baskerville" w:cs="Times New Roman"/>
          <w:b/>
          <w:bCs/>
          <w:color w:val="000000"/>
          <w:kern w:val="0"/>
          <w:sz w:val="48"/>
          <w:szCs w:val="48"/>
          <w:lang w:val="it-IT" w:eastAsia="en-GB"/>
          <w14:ligatures w14:val="none"/>
        </w:rPr>
      </w:pPr>
      <w:r w:rsidRPr="009F01F8">
        <w:rPr>
          <w:rFonts w:ascii="Libre Baskerville" w:eastAsia="Times New Roman" w:hAnsi="Libre Baskerville" w:cs="Times New Roman"/>
          <w:b/>
          <w:bCs/>
          <w:color w:val="000000"/>
          <w:kern w:val="0"/>
          <w:sz w:val="48"/>
          <w:szCs w:val="48"/>
          <w:lang w:val="it-IT" w:eastAsia="en-GB"/>
          <w14:ligatures w14:val="none"/>
        </w:rPr>
        <w:t>PER NON DIMENTICARE</w:t>
      </w:r>
    </w:p>
    <w:p w14:paraId="2CAA6A3F" w14:textId="77777777" w:rsidR="00044951" w:rsidRDefault="00044951" w:rsidP="00044951">
      <w:pPr>
        <w:rPr>
          <w:lang w:val="it-IT"/>
        </w:rPr>
      </w:pPr>
    </w:p>
    <w:p w14:paraId="084EB9AC" w14:textId="77777777" w:rsidR="000B64DE" w:rsidRDefault="000B64DE" w:rsidP="00044951">
      <w:pPr>
        <w:rPr>
          <w:lang w:val="it-IT"/>
        </w:rPr>
      </w:pPr>
    </w:p>
    <w:p w14:paraId="3DC3D747" w14:textId="77777777" w:rsidR="00044951" w:rsidRPr="009F01F8" w:rsidRDefault="00044951" w:rsidP="00044951">
      <w:pPr>
        <w:rPr>
          <w:rFonts w:ascii="Libre Baskerville" w:hAnsi="Libre Baskerville"/>
          <w:sz w:val="22"/>
          <w:szCs w:val="22"/>
          <w:lang w:val="it-IT"/>
        </w:rPr>
      </w:pPr>
    </w:p>
    <w:p w14:paraId="742DD31F" w14:textId="45711BCB" w:rsidR="00044951" w:rsidRPr="000B64DE" w:rsidRDefault="00044951" w:rsidP="00044951">
      <w:pPr>
        <w:rPr>
          <w:rFonts w:ascii="Libre Baskerville" w:hAnsi="Libre Baskerville"/>
          <w:sz w:val="28"/>
          <w:szCs w:val="28"/>
          <w:lang w:val="it-IT"/>
        </w:rPr>
      </w:pPr>
      <w:r w:rsidRPr="000B64DE">
        <w:rPr>
          <w:rFonts w:ascii="Libre Baskerville" w:hAnsi="Libre Baskerville"/>
          <w:sz w:val="28"/>
          <w:szCs w:val="28"/>
          <w:lang w:val="it-IT"/>
        </w:rPr>
        <w:t>Il Responsabile ANCRS</w:t>
      </w:r>
      <w:r w:rsidR="004539A8" w:rsidRPr="000B64DE">
        <w:rPr>
          <w:rFonts w:ascii="Libre Baskerville" w:hAnsi="Libre Baskerville"/>
          <w:sz w:val="28"/>
          <w:szCs w:val="28"/>
          <w:lang w:val="it-IT"/>
        </w:rPr>
        <w:tab/>
      </w:r>
      <w:r w:rsidR="000B64DE" w:rsidRPr="000B64DE">
        <w:rPr>
          <w:rFonts w:ascii="Libre Baskerville" w:hAnsi="Libre Baskerville"/>
          <w:sz w:val="28"/>
          <w:szCs w:val="28"/>
          <w:lang w:val="it-IT"/>
        </w:rPr>
        <w:tab/>
      </w:r>
      <w:r w:rsidR="000B64DE" w:rsidRPr="000B64DE">
        <w:rPr>
          <w:rFonts w:ascii="Libre Baskerville" w:hAnsi="Libre Baskerville"/>
          <w:sz w:val="28"/>
          <w:szCs w:val="28"/>
          <w:lang w:val="it-IT"/>
        </w:rPr>
        <w:tab/>
      </w:r>
      <w:r w:rsidR="000B64DE" w:rsidRPr="000B64DE">
        <w:rPr>
          <w:rFonts w:ascii="Libre Baskerville" w:hAnsi="Libre Baskerville"/>
          <w:sz w:val="28"/>
          <w:szCs w:val="28"/>
          <w:lang w:val="it-IT"/>
        </w:rPr>
        <w:tab/>
      </w:r>
      <w:r w:rsidR="000B64DE" w:rsidRPr="000B64DE">
        <w:rPr>
          <w:rFonts w:ascii="Libre Baskerville" w:hAnsi="Libre Baskerville"/>
          <w:sz w:val="28"/>
          <w:szCs w:val="28"/>
          <w:lang w:val="it-IT"/>
        </w:rPr>
        <w:tab/>
      </w:r>
      <w:r w:rsidR="000B64DE" w:rsidRPr="000B64DE">
        <w:rPr>
          <w:rFonts w:ascii="Libre Baskerville" w:hAnsi="Libre Baskerville"/>
          <w:sz w:val="28"/>
          <w:szCs w:val="28"/>
          <w:lang w:val="it-IT"/>
        </w:rPr>
        <w:tab/>
      </w:r>
      <w:r w:rsidR="000B64DE" w:rsidRPr="000B64DE">
        <w:rPr>
          <w:rFonts w:ascii="Libre Baskerville" w:hAnsi="Libre Baskerville"/>
          <w:sz w:val="28"/>
          <w:szCs w:val="28"/>
          <w:lang w:val="it-IT"/>
        </w:rPr>
        <w:tab/>
      </w:r>
      <w:r w:rsidR="000B64DE" w:rsidRPr="000B64DE">
        <w:rPr>
          <w:rFonts w:ascii="Libre Baskerville" w:hAnsi="Libre Baskerville"/>
          <w:sz w:val="28"/>
          <w:szCs w:val="28"/>
          <w:lang w:val="it-IT"/>
        </w:rPr>
        <w:tab/>
      </w:r>
      <w:r w:rsidR="000B64DE" w:rsidRPr="000B64DE">
        <w:rPr>
          <w:rFonts w:ascii="Libre Baskerville" w:hAnsi="Libre Baskerville"/>
          <w:sz w:val="28"/>
          <w:szCs w:val="28"/>
          <w:lang w:val="it-IT"/>
        </w:rPr>
        <w:tab/>
      </w:r>
      <w:r w:rsidR="000B64DE">
        <w:rPr>
          <w:rFonts w:ascii="Libre Baskerville" w:hAnsi="Libre Baskerville"/>
          <w:sz w:val="28"/>
          <w:szCs w:val="28"/>
          <w:lang w:val="it-IT"/>
        </w:rPr>
        <w:t xml:space="preserve">          </w:t>
      </w:r>
      <w:r w:rsidR="000B64DE" w:rsidRPr="000B64DE">
        <w:rPr>
          <w:rFonts w:ascii="Libre Baskerville" w:hAnsi="Libre Baskerville"/>
          <w:sz w:val="28"/>
          <w:szCs w:val="28"/>
          <w:lang w:val="it-IT"/>
        </w:rPr>
        <w:tab/>
      </w:r>
      <w:r w:rsidR="004539A8" w:rsidRPr="000B64DE">
        <w:rPr>
          <w:rFonts w:ascii="Libre Baskerville" w:hAnsi="Libre Baskerville"/>
          <w:sz w:val="28"/>
          <w:szCs w:val="28"/>
          <w:lang w:val="it-IT"/>
        </w:rPr>
        <w:t>Il Sindaco</w:t>
      </w:r>
    </w:p>
    <w:p w14:paraId="12E7E713" w14:textId="284A8207" w:rsidR="004539A8" w:rsidRPr="000B64DE" w:rsidRDefault="004539A8" w:rsidP="00044951">
      <w:pPr>
        <w:rPr>
          <w:rFonts w:ascii="Libre Baskerville" w:hAnsi="Libre Baskerville"/>
          <w:sz w:val="28"/>
          <w:szCs w:val="28"/>
          <w:lang w:val="it-IT"/>
        </w:rPr>
      </w:pPr>
      <w:r w:rsidRPr="000B64DE">
        <w:rPr>
          <w:rFonts w:ascii="Libre Baskerville" w:hAnsi="Libre Baskerville"/>
          <w:sz w:val="28"/>
          <w:szCs w:val="28"/>
          <w:lang w:val="it-IT"/>
        </w:rPr>
        <w:t xml:space="preserve">          Mario Merli</w:t>
      </w:r>
      <w:r w:rsidRPr="000B64DE">
        <w:rPr>
          <w:rFonts w:ascii="Libre Baskerville" w:hAnsi="Libre Baskerville"/>
          <w:sz w:val="28"/>
          <w:szCs w:val="28"/>
          <w:lang w:val="it-IT"/>
        </w:rPr>
        <w:tab/>
      </w:r>
      <w:r w:rsidRPr="000B64DE">
        <w:rPr>
          <w:rFonts w:ascii="Libre Baskerville" w:hAnsi="Libre Baskerville"/>
          <w:sz w:val="28"/>
          <w:szCs w:val="28"/>
          <w:lang w:val="it-IT"/>
        </w:rPr>
        <w:tab/>
      </w:r>
      <w:r w:rsidRPr="000B64DE">
        <w:rPr>
          <w:rFonts w:ascii="Libre Baskerville" w:hAnsi="Libre Baskerville"/>
          <w:sz w:val="28"/>
          <w:szCs w:val="28"/>
          <w:lang w:val="it-IT"/>
        </w:rPr>
        <w:tab/>
      </w:r>
      <w:r w:rsidRPr="000B64DE">
        <w:rPr>
          <w:rFonts w:ascii="Libre Baskerville" w:hAnsi="Libre Baskerville"/>
          <w:sz w:val="28"/>
          <w:szCs w:val="28"/>
          <w:lang w:val="it-IT"/>
        </w:rPr>
        <w:tab/>
      </w:r>
      <w:r w:rsidRPr="000B64DE">
        <w:rPr>
          <w:rFonts w:ascii="Libre Baskerville" w:hAnsi="Libre Baskerville"/>
          <w:sz w:val="28"/>
          <w:szCs w:val="28"/>
          <w:lang w:val="it-IT"/>
        </w:rPr>
        <w:tab/>
      </w:r>
      <w:r w:rsidRPr="000B64DE">
        <w:rPr>
          <w:rFonts w:ascii="Libre Baskerville" w:hAnsi="Libre Baskerville"/>
          <w:sz w:val="28"/>
          <w:szCs w:val="28"/>
          <w:lang w:val="it-IT"/>
        </w:rPr>
        <w:tab/>
      </w:r>
      <w:r w:rsidR="000B64DE">
        <w:rPr>
          <w:rFonts w:ascii="Libre Baskerville" w:hAnsi="Libre Baskerville"/>
          <w:sz w:val="28"/>
          <w:szCs w:val="28"/>
          <w:lang w:val="it-IT"/>
        </w:rPr>
        <w:t xml:space="preserve">                                    </w:t>
      </w:r>
      <w:r w:rsidR="000B64DE" w:rsidRPr="000B64DE">
        <w:rPr>
          <w:rFonts w:ascii="Libre Baskerville" w:hAnsi="Libre Baskerville"/>
          <w:sz w:val="28"/>
          <w:szCs w:val="28"/>
          <w:lang w:val="it-IT"/>
        </w:rPr>
        <w:tab/>
      </w:r>
      <w:r w:rsidRPr="000B64DE">
        <w:rPr>
          <w:rFonts w:ascii="Libre Baskerville" w:hAnsi="Libre Baskerville"/>
          <w:sz w:val="28"/>
          <w:szCs w:val="28"/>
          <w:lang w:val="it-IT"/>
        </w:rPr>
        <w:t xml:space="preserve">      Salvatore Iesce</w:t>
      </w:r>
    </w:p>
    <w:sectPr w:rsidR="004539A8" w:rsidRPr="000B64DE" w:rsidSect="000B64DE">
      <w:pgSz w:w="16838" w:h="23811" w:code="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2E"/>
    <w:rsid w:val="00017A2E"/>
    <w:rsid w:val="00044951"/>
    <w:rsid w:val="00053EDE"/>
    <w:rsid w:val="000B64DE"/>
    <w:rsid w:val="001C0DDF"/>
    <w:rsid w:val="0023359F"/>
    <w:rsid w:val="0023735B"/>
    <w:rsid w:val="002431AB"/>
    <w:rsid w:val="00247D3F"/>
    <w:rsid w:val="002C1E5F"/>
    <w:rsid w:val="002F1E79"/>
    <w:rsid w:val="00352C19"/>
    <w:rsid w:val="00373C60"/>
    <w:rsid w:val="0039354E"/>
    <w:rsid w:val="003D678C"/>
    <w:rsid w:val="004539A8"/>
    <w:rsid w:val="00472DD1"/>
    <w:rsid w:val="004902E9"/>
    <w:rsid w:val="004A0224"/>
    <w:rsid w:val="0052748D"/>
    <w:rsid w:val="00534D59"/>
    <w:rsid w:val="00543155"/>
    <w:rsid w:val="0055495C"/>
    <w:rsid w:val="0057118A"/>
    <w:rsid w:val="005A7932"/>
    <w:rsid w:val="005C1282"/>
    <w:rsid w:val="00611BF0"/>
    <w:rsid w:val="00693CC9"/>
    <w:rsid w:val="006F496C"/>
    <w:rsid w:val="007508DC"/>
    <w:rsid w:val="00752310"/>
    <w:rsid w:val="00763724"/>
    <w:rsid w:val="007865DD"/>
    <w:rsid w:val="00786E3D"/>
    <w:rsid w:val="007B3A6B"/>
    <w:rsid w:val="00881E54"/>
    <w:rsid w:val="008E5219"/>
    <w:rsid w:val="00975219"/>
    <w:rsid w:val="009A27FA"/>
    <w:rsid w:val="009F01F8"/>
    <w:rsid w:val="00A75048"/>
    <w:rsid w:val="00BD50E2"/>
    <w:rsid w:val="00BF11E9"/>
    <w:rsid w:val="00C91A0E"/>
    <w:rsid w:val="00CE42C7"/>
    <w:rsid w:val="00D65A8F"/>
    <w:rsid w:val="00DE404F"/>
    <w:rsid w:val="00E70473"/>
    <w:rsid w:val="00ED3395"/>
    <w:rsid w:val="00F6755C"/>
    <w:rsid w:val="00F91648"/>
    <w:rsid w:val="00FB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2E830"/>
  <w15:chartTrackingRefBased/>
  <w15:docId w15:val="{A42CD2C6-7268-449B-85EF-D7D62759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7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7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7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7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7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7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7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7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7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7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7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17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17A2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17A2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7A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7A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7A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7A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17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17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7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7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7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7A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17A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17A2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7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7A2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7A2E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5A7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nfasicorsivo">
    <w:name w:val="Emphasis"/>
    <w:basedOn w:val="Carpredefinitoparagrafo"/>
    <w:uiPriority w:val="20"/>
    <w:qFormat/>
    <w:rsid w:val="005A7932"/>
    <w:rPr>
      <w:i/>
      <w:iCs/>
    </w:rPr>
  </w:style>
  <w:style w:type="character" w:styleId="Enfasigrassetto">
    <w:name w:val="Strong"/>
    <w:basedOn w:val="Carpredefinitoparagrafo"/>
    <w:uiPriority w:val="22"/>
    <w:qFormat/>
    <w:rsid w:val="005A793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5A79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1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20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60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41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bf2b22-13b7-4c3d-b9d0-e477e7178368" xsi:nil="true"/>
    <lcf76f155ced4ddcb4097134ff3c332f xmlns="91039866-7f43-4b84-a0fe-ca831b436d3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B5402C63AC764689FBA31BF8E22F74" ma:contentTypeVersion="16" ma:contentTypeDescription="Creare un nuovo documento." ma:contentTypeScope="" ma:versionID="ef826499e2a4a744822a3783b76a5641">
  <xsd:schema xmlns:xsd="http://www.w3.org/2001/XMLSchema" xmlns:xs="http://www.w3.org/2001/XMLSchema" xmlns:p="http://schemas.microsoft.com/office/2006/metadata/properties" xmlns:ns2="91039866-7f43-4b84-a0fe-ca831b436d3b" xmlns:ns3="fdbf2b22-13b7-4c3d-b9d0-e477e7178368" targetNamespace="http://schemas.microsoft.com/office/2006/metadata/properties" ma:root="true" ma:fieldsID="8f59d37f966c9959132c64787a38119c" ns2:_="" ns3:_="">
    <xsd:import namespace="91039866-7f43-4b84-a0fe-ca831b436d3b"/>
    <xsd:import namespace="fdbf2b22-13b7-4c3d-b9d0-e477e7178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39866-7f43-4b84-a0fe-ca831b436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af5aec6-8759-4437-9814-adc93c99bd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f2b22-13b7-4c3d-b9d0-e477e71783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3f4e07-43b0-47fe-b122-98cbbb7c7bf0}" ma:internalName="TaxCatchAll" ma:showField="CatchAllData" ma:web="fdbf2b22-13b7-4c3d-b9d0-e477e7178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1FAFCF-14E6-4782-9B6B-10646C0EA0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E7552-7E02-4060-8ABE-F7A640F00AD7}">
  <ds:schemaRefs>
    <ds:schemaRef ds:uri="http://schemas.microsoft.com/office/2006/metadata/properties"/>
    <ds:schemaRef ds:uri="http://schemas.microsoft.com/office/infopath/2007/PartnerControls"/>
    <ds:schemaRef ds:uri="fdbf2b22-13b7-4c3d-b9d0-e477e7178368"/>
    <ds:schemaRef ds:uri="91039866-7f43-4b84-a0fe-ca831b436d3b"/>
  </ds:schemaRefs>
</ds:datastoreItem>
</file>

<file path=customXml/itemProps3.xml><?xml version="1.0" encoding="utf-8"?>
<ds:datastoreItem xmlns:ds="http://schemas.openxmlformats.org/officeDocument/2006/customXml" ds:itemID="{A8154645-A08E-4C2F-A797-E61ECDF387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Beltrami - Comune di Sordio</dc:creator>
  <cp:keywords/>
  <dc:description/>
  <cp:lastModifiedBy>Barbara Beltrami - Comune di Sordio</cp:lastModifiedBy>
  <cp:revision>5</cp:revision>
  <cp:lastPrinted>2025-04-10T13:01:00Z</cp:lastPrinted>
  <dcterms:created xsi:type="dcterms:W3CDTF">2026-04-23T14:06:00Z</dcterms:created>
  <dcterms:modified xsi:type="dcterms:W3CDTF">2026-04-23T14:10:00Z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0x01010056B5402C63AC764689FBA31BF8E22F74</vt:lpwstr>
  </property>
  <property fmtid="{D5CDD505-2E9C-101B-9397-08002B2CF9AE}" pid="3" name="MediaServiceImageTags">
    <vt:lpwstr/>
  </property>
</Properties>
</file>